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9B" w:rsidRPr="00BA659B" w:rsidRDefault="00BA659B" w:rsidP="00BA659B">
      <w:pPr>
        <w:pStyle w:val="71"/>
        <w:shd w:val="clear" w:color="auto" w:fill="auto"/>
        <w:spacing w:line="276" w:lineRule="auto"/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bookmarkStart w:id="0" w:name="bookmark0"/>
      <w:bookmarkStart w:id="1" w:name="_GoBack"/>
      <w:bookmarkEnd w:id="1"/>
      <w:r w:rsidRPr="00BA659B">
        <w:rPr>
          <w:b/>
          <w:color w:val="000000"/>
          <w:sz w:val="28"/>
          <w:szCs w:val="28"/>
          <w:lang w:eastAsia="ru-RU" w:bidi="ru-RU"/>
        </w:rPr>
        <w:t>Правила заполнения бланков ГВЭ</w:t>
      </w:r>
      <w:bookmarkEnd w:id="0"/>
    </w:p>
    <w:p w:rsidR="00BA659B" w:rsidRPr="00BA659B" w:rsidRDefault="00BA659B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Участники ГВЭ выполняют экзаменационные работы на бланках ГВЭ:</w:t>
      </w:r>
    </w:p>
    <w:p w:rsidR="00BA659B" w:rsidRPr="00BA659B" w:rsidRDefault="00BA659B" w:rsidP="00783032">
      <w:pPr>
        <w:pStyle w:val="71"/>
        <w:numPr>
          <w:ilvl w:val="0"/>
          <w:numId w:val="1"/>
        </w:numPr>
        <w:shd w:val="clear" w:color="auto" w:fill="auto"/>
        <w:spacing w:line="276" w:lineRule="auto"/>
        <w:ind w:firstLine="709"/>
        <w:jc w:val="left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бланк регистрации;</w:t>
      </w:r>
    </w:p>
    <w:p w:rsidR="00064DAE" w:rsidRPr="00064DAE" w:rsidRDefault="00BA659B" w:rsidP="00783032">
      <w:pPr>
        <w:pStyle w:val="71"/>
        <w:numPr>
          <w:ilvl w:val="0"/>
          <w:numId w:val="1"/>
        </w:numPr>
        <w:shd w:val="clear" w:color="auto" w:fill="auto"/>
        <w:spacing w:line="276" w:lineRule="auto"/>
        <w:ind w:firstLine="709"/>
        <w:jc w:val="left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бланк ответов</w:t>
      </w:r>
      <w:r w:rsidR="00064DAE">
        <w:rPr>
          <w:color w:val="000000"/>
          <w:sz w:val="28"/>
          <w:szCs w:val="28"/>
          <w:lang w:eastAsia="ru-RU" w:bidi="ru-RU"/>
        </w:rPr>
        <w:t>;</w:t>
      </w:r>
    </w:p>
    <w:p w:rsidR="00BA659B" w:rsidRPr="00BA659B" w:rsidRDefault="00064DAE" w:rsidP="00783032">
      <w:pPr>
        <w:pStyle w:val="71"/>
        <w:numPr>
          <w:ilvl w:val="0"/>
          <w:numId w:val="1"/>
        </w:numPr>
        <w:shd w:val="clear" w:color="auto" w:fill="auto"/>
        <w:spacing w:line="276" w:lineRule="auto"/>
        <w:ind w:firstLine="709"/>
        <w:jc w:val="left"/>
        <w:rPr>
          <w:sz w:val="28"/>
          <w:szCs w:val="28"/>
        </w:rPr>
      </w:pPr>
      <w:r w:rsidRPr="00064DAE">
        <w:rPr>
          <w:color w:val="000000"/>
          <w:sz w:val="28"/>
          <w:szCs w:val="28"/>
          <w:lang w:eastAsia="ru-RU" w:bidi="ru-RU"/>
        </w:rPr>
        <w:t>дополнительный бланк ответов</w:t>
      </w:r>
      <w:r w:rsidR="00BA659B" w:rsidRPr="00BA659B">
        <w:rPr>
          <w:color w:val="000000"/>
          <w:sz w:val="28"/>
          <w:szCs w:val="28"/>
          <w:lang w:eastAsia="ru-RU" w:bidi="ru-RU"/>
        </w:rPr>
        <w:t>.</w:t>
      </w:r>
    </w:p>
    <w:p w:rsidR="00064DAE" w:rsidRPr="00BA659B" w:rsidRDefault="00064DAE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</w:t>
      </w:r>
      <w:r w:rsidRPr="00BA659B">
        <w:rPr>
          <w:color w:val="000000"/>
          <w:sz w:val="28"/>
          <w:szCs w:val="28"/>
          <w:lang w:eastAsia="ru-RU" w:bidi="ru-RU"/>
        </w:rPr>
        <w:t>ополнительный бланк ответов выдает</w:t>
      </w:r>
      <w:r>
        <w:rPr>
          <w:color w:val="000000"/>
          <w:sz w:val="28"/>
          <w:szCs w:val="28"/>
          <w:lang w:eastAsia="ru-RU" w:bidi="ru-RU"/>
        </w:rPr>
        <w:t>ся</w:t>
      </w:r>
      <w:r w:rsidRPr="00BA659B">
        <w:rPr>
          <w:color w:val="000000"/>
          <w:sz w:val="28"/>
          <w:szCs w:val="28"/>
          <w:lang w:eastAsia="ru-RU" w:bidi="ru-RU"/>
        </w:rPr>
        <w:t xml:space="preserve"> организатор</w:t>
      </w:r>
      <w:r>
        <w:rPr>
          <w:color w:val="000000"/>
          <w:sz w:val="28"/>
          <w:szCs w:val="28"/>
          <w:lang w:eastAsia="ru-RU" w:bidi="ru-RU"/>
        </w:rPr>
        <w:t>ом</w:t>
      </w:r>
      <w:r w:rsidRPr="00BA659B">
        <w:rPr>
          <w:color w:val="000000"/>
          <w:sz w:val="28"/>
          <w:szCs w:val="28"/>
          <w:lang w:eastAsia="ru-RU" w:bidi="ru-RU"/>
        </w:rPr>
        <w:t xml:space="preserve"> по просьбе участника </w:t>
      </w:r>
      <w:r>
        <w:rPr>
          <w:color w:val="000000"/>
          <w:sz w:val="28"/>
          <w:szCs w:val="28"/>
          <w:lang w:eastAsia="ru-RU" w:bidi="ru-RU"/>
        </w:rPr>
        <w:t>п</w:t>
      </w:r>
      <w:r w:rsidRPr="00BA659B">
        <w:rPr>
          <w:color w:val="000000"/>
          <w:sz w:val="28"/>
          <w:szCs w:val="28"/>
          <w:lang w:eastAsia="ru-RU" w:bidi="ru-RU"/>
        </w:rPr>
        <w:t>ри недостатке места для записи ответов на задания на бланке ответов (включая обратную сторону бланка).</w:t>
      </w:r>
    </w:p>
    <w:p w:rsidR="00064DAE" w:rsidRDefault="00064DAE" w:rsidP="00783032">
      <w:pPr>
        <w:pStyle w:val="71"/>
        <w:shd w:val="clear" w:color="auto" w:fill="auto"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064DAE">
        <w:rPr>
          <w:color w:val="000000"/>
          <w:sz w:val="28"/>
          <w:szCs w:val="28"/>
          <w:lang w:eastAsia="ru-RU" w:bidi="ru-RU"/>
        </w:rPr>
        <w:t xml:space="preserve">Информация, внесенная в бланки, сканируется и обрабатывается с использованием специальных аппаратно-программных средств, поэтому при заполнении бланков необходимо соблюдать настоящие правила. </w:t>
      </w:r>
    </w:p>
    <w:p w:rsidR="00BA659B" w:rsidRPr="00BA659B" w:rsidRDefault="00BA659B" w:rsidP="00D14531">
      <w:pPr>
        <w:pStyle w:val="71"/>
        <w:shd w:val="clear" w:color="auto" w:fill="auto"/>
        <w:spacing w:before="120" w:after="120" w:line="276" w:lineRule="auto"/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bookmarkStart w:id="2" w:name="bookmark2"/>
      <w:r w:rsidRPr="00BA659B">
        <w:rPr>
          <w:b/>
          <w:color w:val="000000"/>
          <w:sz w:val="28"/>
          <w:szCs w:val="28"/>
          <w:lang w:eastAsia="ru-RU" w:bidi="ru-RU"/>
        </w:rPr>
        <w:t>Основные правила заполнения бланков ГВЭ</w:t>
      </w:r>
      <w:bookmarkEnd w:id="2"/>
    </w:p>
    <w:p w:rsidR="00BA659B" w:rsidRPr="00BA659B" w:rsidRDefault="00BA659B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Все бланки ГВЭ заполняются </w:t>
      </w:r>
      <w:proofErr w:type="spellStart"/>
      <w:r w:rsidRPr="00BA659B">
        <w:rPr>
          <w:color w:val="000000"/>
          <w:sz w:val="28"/>
          <w:szCs w:val="28"/>
          <w:lang w:eastAsia="ru-RU" w:bidi="ru-RU"/>
        </w:rPr>
        <w:t>гелевой</w:t>
      </w:r>
      <w:proofErr w:type="spellEnd"/>
      <w:r w:rsidRPr="00BA659B">
        <w:rPr>
          <w:color w:val="000000"/>
          <w:sz w:val="28"/>
          <w:szCs w:val="28"/>
          <w:lang w:eastAsia="ru-RU" w:bidi="ru-RU"/>
        </w:rPr>
        <w:t xml:space="preserve"> или капиллярной ручкой черного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A659B">
        <w:rPr>
          <w:color w:val="000000"/>
          <w:sz w:val="28"/>
          <w:szCs w:val="28"/>
          <w:lang w:eastAsia="ru-RU" w:bidi="ru-RU"/>
        </w:rPr>
        <w:t>цвета.</w:t>
      </w:r>
    </w:p>
    <w:p w:rsidR="00BA659B" w:rsidRPr="00BA659B" w:rsidRDefault="00BA659B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Участник должен изображать каждую цифру и букву во всех заполняемых полях бланка регистрации, бланка ответов, дополнительного бланка ответов, тщательно копируя образец ее написания из строки с образцами написания символов, расположенными в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BA659B" w:rsidRPr="00BA659B" w:rsidRDefault="00BA659B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 xml:space="preserve">Каждое поле в бланках заполняется, начиная с первой </w:t>
      </w:r>
      <w:r w:rsidRPr="005D7383">
        <w:rPr>
          <w:color w:val="000000"/>
          <w:sz w:val="28"/>
          <w:szCs w:val="28"/>
          <w:lang w:eastAsia="ru-RU" w:bidi="ru-RU"/>
        </w:rPr>
        <w:t>поз</w:t>
      </w:r>
      <w:r w:rsidRPr="005D7383">
        <w:rPr>
          <w:rStyle w:val="11"/>
          <w:sz w:val="28"/>
          <w:szCs w:val="28"/>
          <w:u w:val="none"/>
        </w:rPr>
        <w:t>ици</w:t>
      </w:r>
      <w:r w:rsidRPr="005D7383">
        <w:rPr>
          <w:color w:val="000000"/>
          <w:sz w:val="28"/>
          <w:szCs w:val="28"/>
          <w:lang w:eastAsia="ru-RU" w:bidi="ru-RU"/>
        </w:rPr>
        <w:t>и</w:t>
      </w:r>
      <w:r w:rsidRPr="00BA659B">
        <w:rPr>
          <w:color w:val="000000"/>
          <w:sz w:val="28"/>
          <w:szCs w:val="28"/>
          <w:lang w:eastAsia="ru-RU" w:bidi="ru-RU"/>
        </w:rPr>
        <w:t xml:space="preserve"> (в том числе и поля для занесения фамилии, имени и отчества участника ГВЭ).</w:t>
      </w:r>
    </w:p>
    <w:p w:rsidR="00BA659B" w:rsidRPr="00BA659B" w:rsidRDefault="00BA659B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BA659B" w:rsidRPr="00BA659B" w:rsidRDefault="00BA659B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КИМ.</w:t>
      </w:r>
    </w:p>
    <w:p w:rsidR="00BA659B" w:rsidRPr="00BA659B" w:rsidRDefault="00BA659B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На бланке ответов, а также на дополнительном бланке ответов не должно быть пометок, содержащих информацию о личности участника ГВЭ.</w:t>
      </w:r>
    </w:p>
    <w:p w:rsidR="00BA659B" w:rsidRPr="00BA659B" w:rsidRDefault="00BA659B" w:rsidP="00D14531">
      <w:pPr>
        <w:pStyle w:val="71"/>
        <w:shd w:val="clear" w:color="auto" w:fill="auto"/>
        <w:spacing w:before="120" w:after="120" w:line="276" w:lineRule="auto"/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 w:rsidRPr="00BA659B">
        <w:rPr>
          <w:b/>
          <w:color w:val="000000"/>
          <w:sz w:val="28"/>
          <w:szCs w:val="28"/>
          <w:lang w:eastAsia="ru-RU" w:bidi="ru-RU"/>
        </w:rPr>
        <w:t>Категорически запрещается:</w:t>
      </w:r>
    </w:p>
    <w:p w:rsidR="00BA659B" w:rsidRPr="00BA659B" w:rsidRDefault="00BA659B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</w:t>
      </w:r>
    </w:p>
    <w:p w:rsidR="00BA659B" w:rsidRPr="00BA659B" w:rsidRDefault="00BA659B" w:rsidP="00783032">
      <w:pPr>
        <w:pStyle w:val="7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A659B">
        <w:rPr>
          <w:color w:val="000000"/>
          <w:sz w:val="28"/>
          <w:szCs w:val="28"/>
          <w:lang w:eastAsia="ru-RU" w:bidi="ru-RU"/>
        </w:rPr>
        <w:t>использовать для заполнения бланков цветные ручки вместо черной, карандаш, средства для исправления внесенной в бланки информации («замазку», «ластик» и др.).</w:t>
      </w:r>
    </w:p>
    <w:p w:rsidR="005D7383" w:rsidRDefault="00D926AF" w:rsidP="005D73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1C5AED9" wp14:editId="77D1AA3F">
            <wp:simplePos x="0" y="0"/>
            <wp:positionH relativeFrom="column">
              <wp:posOffset>-262890</wp:posOffset>
            </wp:positionH>
            <wp:positionV relativeFrom="paragraph">
              <wp:posOffset>575310</wp:posOffset>
            </wp:positionV>
            <wp:extent cx="6604635" cy="2343150"/>
            <wp:effectExtent l="19050" t="19050" r="24765" b="19050"/>
            <wp:wrapTight wrapText="bothSides">
              <wp:wrapPolygon edited="0">
                <wp:start x="-62" y="-176"/>
                <wp:lineTo x="-62" y="21600"/>
                <wp:lineTo x="21619" y="21600"/>
                <wp:lineTo x="21619" y="-176"/>
                <wp:lineTo x="-62" y="-17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96"/>
                    <a:stretch/>
                  </pic:blipFill>
                  <pic:spPr bwMode="auto">
                    <a:xfrm>
                      <a:off x="0" y="0"/>
                      <a:ext cx="6604635" cy="2343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59B" w:rsidRPr="00BA659B">
        <w:rPr>
          <w:sz w:val="28"/>
          <w:szCs w:val="28"/>
        </w:rPr>
        <w:t>По указанию ответственного организатора в аудитории участники ГВЭ приступают к заполнению верхней части бланк</w:t>
      </w:r>
      <w:r w:rsidR="00783032">
        <w:rPr>
          <w:sz w:val="28"/>
          <w:szCs w:val="28"/>
        </w:rPr>
        <w:t>ов</w:t>
      </w:r>
      <w:r w:rsidR="00BA659B" w:rsidRPr="00BA659B">
        <w:rPr>
          <w:sz w:val="28"/>
          <w:szCs w:val="28"/>
        </w:rPr>
        <w:t xml:space="preserve"> регистрации. </w:t>
      </w:r>
    </w:p>
    <w:p w:rsidR="00783032" w:rsidRPr="00783032" w:rsidRDefault="00783032" w:rsidP="00783032">
      <w:pPr>
        <w:pStyle w:val="ad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83032">
        <w:rPr>
          <w:sz w:val="28"/>
          <w:szCs w:val="28"/>
        </w:rPr>
        <w:t xml:space="preserve">код региона - 47; </w:t>
      </w:r>
    </w:p>
    <w:p w:rsidR="00783032" w:rsidRPr="00783032" w:rsidRDefault="00783032" w:rsidP="00783032">
      <w:pPr>
        <w:pStyle w:val="ad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83032">
        <w:rPr>
          <w:sz w:val="28"/>
          <w:szCs w:val="28"/>
        </w:rPr>
        <w:t xml:space="preserve">код образовательной организации; </w:t>
      </w:r>
    </w:p>
    <w:p w:rsidR="00783032" w:rsidRPr="00783032" w:rsidRDefault="00783032" w:rsidP="00783032">
      <w:pPr>
        <w:pStyle w:val="ad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83032">
        <w:rPr>
          <w:sz w:val="28"/>
          <w:szCs w:val="28"/>
        </w:rPr>
        <w:t xml:space="preserve">номер и буква класса (при наличии); </w:t>
      </w:r>
    </w:p>
    <w:p w:rsidR="00783032" w:rsidRPr="00783032" w:rsidRDefault="00783032" w:rsidP="00783032">
      <w:pPr>
        <w:pStyle w:val="ad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83032">
        <w:rPr>
          <w:sz w:val="28"/>
          <w:szCs w:val="28"/>
        </w:rPr>
        <w:t xml:space="preserve">код ППЭ; </w:t>
      </w:r>
    </w:p>
    <w:p w:rsidR="00783032" w:rsidRPr="00783032" w:rsidRDefault="00783032" w:rsidP="00783032">
      <w:pPr>
        <w:pStyle w:val="ad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83032">
        <w:rPr>
          <w:sz w:val="28"/>
          <w:szCs w:val="28"/>
        </w:rPr>
        <w:t xml:space="preserve">номер аудитории; </w:t>
      </w:r>
    </w:p>
    <w:p w:rsidR="00783032" w:rsidRPr="00783032" w:rsidRDefault="00783032" w:rsidP="00783032">
      <w:pPr>
        <w:pStyle w:val="ad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83032">
        <w:rPr>
          <w:sz w:val="28"/>
          <w:szCs w:val="28"/>
        </w:rPr>
        <w:t xml:space="preserve">дата проведения экзамена (ДД-ММ-ГГ); </w:t>
      </w:r>
    </w:p>
    <w:p w:rsidR="00783032" w:rsidRPr="00783032" w:rsidRDefault="00783032" w:rsidP="00783032">
      <w:pPr>
        <w:pStyle w:val="ad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83032">
        <w:rPr>
          <w:sz w:val="28"/>
          <w:szCs w:val="28"/>
        </w:rPr>
        <w:t>Код предмета;</w:t>
      </w:r>
    </w:p>
    <w:p w:rsidR="00783032" w:rsidRPr="00783032" w:rsidRDefault="00783032" w:rsidP="00783032">
      <w:pPr>
        <w:pStyle w:val="ad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83032">
        <w:rPr>
          <w:sz w:val="28"/>
          <w:szCs w:val="28"/>
        </w:rPr>
        <w:t>Название предмета</w:t>
      </w:r>
    </w:p>
    <w:p w:rsidR="00783032" w:rsidRPr="00BA659B" w:rsidRDefault="00783032" w:rsidP="00783032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98698B8" wp14:editId="0B9D7B40">
            <wp:simplePos x="0" y="0"/>
            <wp:positionH relativeFrom="column">
              <wp:posOffset>-8255</wp:posOffset>
            </wp:positionH>
            <wp:positionV relativeFrom="paragraph">
              <wp:posOffset>570865</wp:posOffset>
            </wp:positionV>
            <wp:extent cx="6468110" cy="1896110"/>
            <wp:effectExtent l="19050" t="19050" r="27940" b="279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1896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59B">
        <w:rPr>
          <w:rFonts w:eastAsia="Times New Roman"/>
          <w:color w:val="000000"/>
          <w:sz w:val="28"/>
          <w:szCs w:val="28"/>
          <w:lang w:bidi="ru-RU"/>
        </w:rPr>
        <w:t>Поля средней части бланка регистрации «Сведения об участнике» заполняются участником самостоятельно.</w:t>
      </w:r>
    </w:p>
    <w:p w:rsidR="00783032" w:rsidRDefault="00783032" w:rsidP="00E60B25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572D02A" wp14:editId="30A8BA6B">
            <wp:simplePos x="0" y="0"/>
            <wp:positionH relativeFrom="column">
              <wp:posOffset>-24765</wp:posOffset>
            </wp:positionH>
            <wp:positionV relativeFrom="paragraph">
              <wp:posOffset>2993390</wp:posOffset>
            </wp:positionV>
            <wp:extent cx="6562725" cy="1143000"/>
            <wp:effectExtent l="19050" t="19050" r="28575" b="19050"/>
            <wp:wrapThrough wrapText="bothSides">
              <wp:wrapPolygon edited="0">
                <wp:start x="-63" y="-360"/>
                <wp:lineTo x="-63" y="21600"/>
                <wp:lineTo x="21631" y="21600"/>
                <wp:lineTo x="21631" y="-360"/>
                <wp:lineTo x="-63" y="-36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79" b="3021"/>
                    <a:stretch/>
                  </pic:blipFill>
                  <pic:spPr bwMode="auto">
                    <a:xfrm>
                      <a:off x="0" y="0"/>
                      <a:ext cx="6562725" cy="1143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В нижней части бланка регистрации расположены отметки для заполнения организатором в аудитории. Поля </w:t>
      </w:r>
      <w:r w:rsidRPr="00BA659B">
        <w:rPr>
          <w:sz w:val="28"/>
          <w:szCs w:val="28"/>
          <w:lang w:bidi="ru-RU"/>
        </w:rPr>
        <w:t>запол</w:t>
      </w:r>
      <w:r>
        <w:rPr>
          <w:sz w:val="28"/>
          <w:szCs w:val="28"/>
          <w:lang w:bidi="ru-RU"/>
        </w:rPr>
        <w:t>няются</w:t>
      </w:r>
      <w:r w:rsidR="00BA659B" w:rsidRPr="00BA659B">
        <w:rPr>
          <w:sz w:val="28"/>
          <w:szCs w:val="28"/>
          <w:lang w:bidi="ru-RU"/>
        </w:rPr>
        <w:t xml:space="preserve">, если участник ГВЭ удален с экзамена в связи с нарушением установленного порядка проведения ГИА или не закончил экзамен по уважительной причине. </w:t>
      </w:r>
    </w:p>
    <w:p w:rsidR="00BB5C8F" w:rsidRDefault="00BB5C8F" w:rsidP="00BB5C8F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A659B">
        <w:rPr>
          <w:sz w:val="28"/>
          <w:szCs w:val="28"/>
          <w:lang w:bidi="ru-RU"/>
        </w:rPr>
        <w:lastRenderedPageBreak/>
        <w:t>В средней части бланка регистрации расположена краткая инструкция по работе с бланками ГВЭ  и поле для подписи участника ГВЭ.</w:t>
      </w:r>
    </w:p>
    <w:p w:rsidR="00BA659B" w:rsidRPr="00BA659B" w:rsidRDefault="00783032" w:rsidP="00BA659B">
      <w:pPr>
        <w:spacing w:line="276" w:lineRule="auto"/>
        <w:ind w:firstLine="709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9E2FEB2" wp14:editId="3451AFE2">
            <wp:simplePos x="0" y="0"/>
            <wp:positionH relativeFrom="column">
              <wp:posOffset>70485</wp:posOffset>
            </wp:positionH>
            <wp:positionV relativeFrom="paragraph">
              <wp:posOffset>782320</wp:posOffset>
            </wp:positionV>
            <wp:extent cx="6296025" cy="2865120"/>
            <wp:effectExtent l="19050" t="19050" r="28575" b="1143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91" b="23021"/>
                    <a:stretch/>
                  </pic:blipFill>
                  <pic:spPr bwMode="auto">
                    <a:xfrm>
                      <a:off x="0" y="0"/>
                      <a:ext cx="6296025" cy="28651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59B" w:rsidRPr="00BA659B">
        <w:rPr>
          <w:sz w:val="28"/>
          <w:szCs w:val="28"/>
          <w:lang w:bidi="ru-RU"/>
        </w:rPr>
        <w:t>После окончания заполнения бланка регистрации и выполнения всех пунктов краткой инструкции по работе с бланками ГВЭ («При заполнении следует...») участник ГВЭ ставит свою подпись в специально отведенном для этого поле.</w:t>
      </w:r>
    </w:p>
    <w:p w:rsidR="00BA659B" w:rsidRPr="00BA659B" w:rsidRDefault="00BA659B" w:rsidP="00BA659B">
      <w:pPr>
        <w:spacing w:line="276" w:lineRule="auto"/>
        <w:ind w:firstLine="709"/>
        <w:rPr>
          <w:sz w:val="28"/>
          <w:szCs w:val="28"/>
          <w:lang w:bidi="ru-RU"/>
        </w:rPr>
      </w:pPr>
      <w:r w:rsidRPr="00BA659B">
        <w:rPr>
          <w:sz w:val="28"/>
          <w:szCs w:val="28"/>
          <w:lang w:bidi="ru-RU"/>
        </w:rPr>
        <w:t>В случае если участник ГВЭ отказывается ставить личную подпись в бланке регистрации, организатор в аудитории ставит в бланке регистрации свою подпись.</w:t>
      </w:r>
    </w:p>
    <w:p w:rsidR="00BA659B" w:rsidRPr="00BA659B" w:rsidRDefault="00BA659B" w:rsidP="00D14531">
      <w:pPr>
        <w:pStyle w:val="71"/>
        <w:shd w:val="clear" w:color="auto" w:fill="auto"/>
        <w:spacing w:before="120" w:after="120" w:line="276" w:lineRule="auto"/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 w:rsidRPr="00BA659B">
        <w:rPr>
          <w:b/>
          <w:color w:val="000000"/>
          <w:sz w:val="28"/>
          <w:szCs w:val="28"/>
          <w:lang w:eastAsia="ru-RU" w:bidi="ru-RU"/>
        </w:rPr>
        <w:t>Заполнение бланка ответов</w:t>
      </w:r>
    </w:p>
    <w:p w:rsidR="00BA659B" w:rsidRPr="00BA659B" w:rsidRDefault="00BA659B" w:rsidP="00BA659B">
      <w:pPr>
        <w:spacing w:line="276" w:lineRule="auto"/>
        <w:ind w:firstLine="709"/>
        <w:rPr>
          <w:sz w:val="28"/>
          <w:szCs w:val="28"/>
          <w:lang w:bidi="ru-RU"/>
        </w:rPr>
      </w:pPr>
      <w:r w:rsidRPr="00BA659B">
        <w:rPr>
          <w:sz w:val="28"/>
          <w:szCs w:val="28"/>
          <w:lang w:bidi="ru-RU"/>
        </w:rPr>
        <w:t>Бланк ответов предназначен для записи ответов на задания КИМ.</w:t>
      </w:r>
    </w:p>
    <w:p w:rsidR="00BA659B" w:rsidRPr="00BA659B" w:rsidRDefault="00BA659B" w:rsidP="00FE20B8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BA659B">
        <w:rPr>
          <w:sz w:val="28"/>
          <w:szCs w:val="28"/>
          <w:lang w:bidi="ru-RU"/>
        </w:rPr>
        <w:t>Информация для заполнения полей верхней части 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</w:r>
    </w:p>
    <w:p w:rsidR="00BA659B" w:rsidRPr="00BA659B" w:rsidRDefault="00BA659B" w:rsidP="00BA659B">
      <w:pPr>
        <w:spacing w:line="276" w:lineRule="auto"/>
        <w:ind w:firstLine="709"/>
        <w:rPr>
          <w:sz w:val="28"/>
          <w:szCs w:val="28"/>
          <w:lang w:bidi="ru-RU"/>
        </w:rPr>
      </w:pPr>
      <w:r w:rsidRPr="00BA659B">
        <w:rPr>
          <w:sz w:val="28"/>
          <w:szCs w:val="28"/>
          <w:lang w:bidi="ru-RU"/>
        </w:rPr>
        <w:t>Поле «Резерв-4» не заполняется.</w:t>
      </w:r>
    </w:p>
    <w:p w:rsidR="00847D4C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A659B">
        <w:rPr>
          <w:rFonts w:eastAsia="Times New Roman"/>
          <w:b/>
          <w:i/>
          <w:color w:val="000000"/>
          <w:sz w:val="28"/>
          <w:szCs w:val="28"/>
          <w:lang w:bidi="ru-RU"/>
        </w:rPr>
        <w:t>При недостатке места для ответов на лицевой стороне бланка ответов</w:t>
      </w:r>
      <w:r w:rsidRPr="00BA659B">
        <w:rPr>
          <w:rFonts w:eastAsia="Times New Roman"/>
          <w:color w:val="000000"/>
          <w:sz w:val="28"/>
          <w:szCs w:val="28"/>
          <w:lang w:bidi="ru-RU"/>
        </w:rPr>
        <w:t xml:space="preserve"> участник ГВЭ должен продолжить записи на оборотной стороне бланка, сделав в нижней части области ответов лицевой стороны бланка запись </w:t>
      </w:r>
      <w:r w:rsidRPr="00BA659B">
        <w:rPr>
          <w:rFonts w:eastAsia="Times New Roman"/>
          <w:b/>
          <w:i/>
          <w:color w:val="000000"/>
          <w:sz w:val="28"/>
          <w:szCs w:val="28"/>
          <w:lang w:bidi="ru-RU"/>
        </w:rPr>
        <w:t>«смотри на обороте».</w:t>
      </w:r>
      <w:r w:rsidRPr="00BA659B">
        <w:rPr>
          <w:rFonts w:eastAsia="Times New Roman"/>
          <w:color w:val="000000"/>
          <w:sz w:val="28"/>
          <w:szCs w:val="28"/>
          <w:lang w:bidi="ru-RU"/>
        </w:rPr>
        <w:t xml:space="preserve"> </w:t>
      </w:r>
    </w:p>
    <w:p w:rsidR="00BA659B" w:rsidRPr="00BA659B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A659B">
        <w:rPr>
          <w:rFonts w:eastAsia="Times New Roman"/>
          <w:color w:val="000000"/>
          <w:sz w:val="28"/>
          <w:szCs w:val="28"/>
          <w:lang w:bidi="ru-RU"/>
        </w:rPr>
        <w:t>Для удобства все страницы бланка ответов пронумерованы и разлинованы пунктирными линиями «в клеточку».</w:t>
      </w:r>
    </w:p>
    <w:p w:rsidR="00BA659B" w:rsidRPr="00BA659B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A659B">
        <w:rPr>
          <w:rFonts w:eastAsia="Times New Roman"/>
          <w:color w:val="000000"/>
          <w:sz w:val="28"/>
          <w:szCs w:val="28"/>
          <w:lang w:bidi="ru-RU"/>
        </w:rPr>
        <w:t>При недостатке места для записи ответов на задания на бланке ответов (включая обратную сторону бланка) организатор в аудитории по просьбе участника выдает дополнительный бланк ответов.</w:t>
      </w:r>
    </w:p>
    <w:p w:rsidR="00D14531" w:rsidRDefault="00D14531">
      <w:pPr>
        <w:rPr>
          <w:rFonts w:eastAsia="Times New Roman"/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br w:type="page"/>
      </w:r>
    </w:p>
    <w:p w:rsidR="00BA659B" w:rsidRPr="00BA659B" w:rsidRDefault="00BA659B" w:rsidP="00D14531">
      <w:pPr>
        <w:pStyle w:val="71"/>
        <w:shd w:val="clear" w:color="auto" w:fill="auto"/>
        <w:spacing w:before="120" w:after="120" w:line="276" w:lineRule="auto"/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 w:rsidRPr="00BA659B">
        <w:rPr>
          <w:b/>
          <w:color w:val="000000"/>
          <w:sz w:val="28"/>
          <w:szCs w:val="28"/>
          <w:lang w:eastAsia="ru-RU" w:bidi="ru-RU"/>
        </w:rPr>
        <w:lastRenderedPageBreak/>
        <w:t>Заполнение дополнительного бланка ответов</w:t>
      </w:r>
    </w:p>
    <w:p w:rsidR="00BA659B" w:rsidRPr="00BA659B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A659B">
        <w:rPr>
          <w:rFonts w:eastAsia="Times New Roman"/>
          <w:color w:val="000000"/>
          <w:sz w:val="28"/>
          <w:szCs w:val="28"/>
          <w:lang w:bidi="ru-RU"/>
        </w:rPr>
        <w:t>Дополнительный бланк ответов выдается организатором в аудитории по требованию участника ГВЭ в случае нехватки места для записи ответов на бланке ответов (включая его оборотную сторону).</w:t>
      </w:r>
    </w:p>
    <w:p w:rsidR="00BA659B" w:rsidRPr="00BA659B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A659B">
        <w:rPr>
          <w:rFonts w:eastAsia="Times New Roman"/>
          <w:color w:val="000000"/>
          <w:sz w:val="28"/>
          <w:szCs w:val="28"/>
          <w:lang w:bidi="ru-RU"/>
        </w:rPr>
        <w:t>В верхней части дополнительного бланка ответов расположены вертикальный штрих-код, горизонтальный штрих</w:t>
      </w:r>
      <w:r w:rsidR="00BB5C8F">
        <w:rPr>
          <w:rFonts w:eastAsia="Times New Roman"/>
          <w:color w:val="000000"/>
          <w:sz w:val="28"/>
          <w:szCs w:val="28"/>
          <w:lang w:bidi="ru-RU"/>
        </w:rPr>
        <w:t>-</w:t>
      </w:r>
      <w:r w:rsidRPr="00BA659B">
        <w:rPr>
          <w:rFonts w:eastAsia="Times New Roman"/>
          <w:color w:val="000000"/>
          <w:sz w:val="28"/>
          <w:szCs w:val="28"/>
          <w:lang w:bidi="ru-RU"/>
        </w:rPr>
        <w:t>код и его цифровое значение, поля «Код региона», «Код предмета», «Название предмета», «Номер варианта», «Код работы», а также поля «Лист №», «Резерв-5».</w:t>
      </w:r>
    </w:p>
    <w:p w:rsidR="00BA659B" w:rsidRPr="00BA659B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A659B">
        <w:rPr>
          <w:rFonts w:eastAsia="Times New Roman"/>
          <w:color w:val="000000"/>
          <w:sz w:val="28"/>
          <w:szCs w:val="28"/>
          <w:lang w:bidi="ru-RU"/>
        </w:rPr>
        <w:t>Информация для заполнения полей верхней части бланка («Код региона», «Код предмета», «Название предмета», «Номер варианта» и «Код работы») должна полностью соответствовать информации бланка регистрации.</w:t>
      </w:r>
    </w:p>
    <w:p w:rsidR="00BA659B" w:rsidRPr="00BA659B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A659B">
        <w:rPr>
          <w:rFonts w:eastAsia="Times New Roman"/>
          <w:color w:val="000000"/>
          <w:sz w:val="28"/>
          <w:szCs w:val="28"/>
          <w:lang w:bidi="ru-RU"/>
        </w:rPr>
        <w:t>В поле «Лист №» при выдаче дополнительного бланка ответов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</w:t>
      </w:r>
    </w:p>
    <w:p w:rsidR="00BA659B" w:rsidRPr="00BA659B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A659B">
        <w:rPr>
          <w:rFonts w:eastAsia="Times New Roman"/>
          <w:color w:val="000000"/>
          <w:sz w:val="28"/>
          <w:szCs w:val="28"/>
          <w:lang w:bidi="ru-RU"/>
        </w:rPr>
        <w:t>Поле «Резерв-5» не заполняется.</w:t>
      </w:r>
    </w:p>
    <w:p w:rsidR="00BA659B" w:rsidRPr="00BA659B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bidi="ru-RU"/>
        </w:rPr>
      </w:pPr>
      <w:r w:rsidRPr="00BA659B">
        <w:rPr>
          <w:rFonts w:eastAsia="Times New Roman"/>
          <w:b/>
          <w:i/>
          <w:color w:val="000000"/>
          <w:sz w:val="28"/>
          <w:szCs w:val="28"/>
          <w:lang w:bidi="ru-RU"/>
        </w:rPr>
        <w:t>Ответы, внесенные в каждый следующий дополнительный бланк ответов (включая его оборотную сторону),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BA659B" w:rsidRPr="00BA659B" w:rsidRDefault="00BA659B" w:rsidP="00BA659B">
      <w:pPr>
        <w:widowControl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BA659B">
        <w:rPr>
          <w:rFonts w:eastAsia="Times New Roman"/>
          <w:color w:val="000000"/>
          <w:sz w:val="28"/>
          <w:szCs w:val="28"/>
          <w:lang w:bidi="ru-RU"/>
        </w:rPr>
        <w:t xml:space="preserve">Если дополнительный бланк ответов содержит незаполненные области (за исключением регистрационных полей), то организаторы погашают их следующим образом: </w:t>
      </w:r>
      <w:r w:rsidRPr="00BA659B">
        <w:rPr>
          <w:rFonts w:eastAsia="Times New Roman"/>
          <w:color w:val="000000"/>
          <w:sz w:val="28"/>
          <w:szCs w:val="28"/>
          <w:lang w:eastAsia="en-US" w:bidi="en-US"/>
        </w:rPr>
        <w:t>«</w:t>
      </w:r>
      <w:r w:rsidRPr="00BA659B">
        <w:rPr>
          <w:rFonts w:eastAsia="Times New Roman"/>
          <w:color w:val="000000"/>
          <w:sz w:val="28"/>
          <w:szCs w:val="28"/>
          <w:lang w:val="en-US" w:eastAsia="en-US" w:bidi="en-US"/>
        </w:rPr>
        <w:t>Z</w:t>
      </w:r>
      <w:r w:rsidRPr="00BA659B">
        <w:rPr>
          <w:rFonts w:eastAsia="Times New Roman"/>
          <w:color w:val="000000"/>
          <w:sz w:val="28"/>
          <w:szCs w:val="28"/>
          <w:lang w:eastAsia="en-US" w:bidi="en-US"/>
        </w:rPr>
        <w:t>».</w:t>
      </w:r>
    </w:p>
    <w:p w:rsidR="00BA659B" w:rsidRPr="00BA659B" w:rsidRDefault="00BA659B" w:rsidP="00BA659B">
      <w:pPr>
        <w:spacing w:line="276" w:lineRule="auto"/>
        <w:ind w:firstLine="709"/>
        <w:rPr>
          <w:sz w:val="28"/>
          <w:szCs w:val="28"/>
        </w:rPr>
      </w:pPr>
    </w:p>
    <w:sectPr w:rsidR="00BA659B" w:rsidRPr="00BA659B" w:rsidSect="00BA659B">
      <w:pgSz w:w="11906" w:h="16840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ED54FD"/>
    <w:multiLevelType w:val="multilevel"/>
    <w:tmpl w:val="502AD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1D"/>
    <w:rsid w:val="00034E4F"/>
    <w:rsid w:val="00064DAE"/>
    <w:rsid w:val="00247826"/>
    <w:rsid w:val="00473D1D"/>
    <w:rsid w:val="005367AC"/>
    <w:rsid w:val="005D7383"/>
    <w:rsid w:val="005F17B6"/>
    <w:rsid w:val="006B5532"/>
    <w:rsid w:val="00783032"/>
    <w:rsid w:val="00847D4C"/>
    <w:rsid w:val="009B2453"/>
    <w:rsid w:val="00AB6870"/>
    <w:rsid w:val="00B24A15"/>
    <w:rsid w:val="00BA659B"/>
    <w:rsid w:val="00BB5C8F"/>
    <w:rsid w:val="00CF4688"/>
    <w:rsid w:val="00D14531"/>
    <w:rsid w:val="00D926AF"/>
    <w:rsid w:val="00E60B25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03F9B-9755-496B-98AD-AA8660F1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8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688"/>
    <w:pPr>
      <w:keepNext/>
      <w:tabs>
        <w:tab w:val="num" w:pos="1077"/>
      </w:tabs>
      <w:spacing w:before="240" w:after="60"/>
      <w:ind w:left="1283" w:hanging="432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F4688"/>
    <w:pPr>
      <w:keepNext/>
      <w:keepLines/>
      <w:tabs>
        <w:tab w:val="num" w:pos="1077"/>
      </w:tabs>
      <w:spacing w:before="200"/>
      <w:ind w:left="128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F4688"/>
    <w:pPr>
      <w:keepNext/>
      <w:keepLines/>
      <w:tabs>
        <w:tab w:val="num" w:pos="1077"/>
      </w:tabs>
      <w:spacing w:before="200"/>
      <w:ind w:left="-414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F4688"/>
    <w:pPr>
      <w:keepNext/>
      <w:keepLines/>
      <w:tabs>
        <w:tab w:val="num" w:pos="1077"/>
      </w:tabs>
      <w:spacing w:before="200"/>
      <w:ind w:left="-270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CF4688"/>
    <w:pPr>
      <w:keepNext/>
      <w:keepLines/>
      <w:tabs>
        <w:tab w:val="num" w:pos="1077"/>
      </w:tabs>
      <w:spacing w:before="200"/>
      <w:ind w:left="-126" w:hanging="1008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F4688"/>
    <w:pPr>
      <w:keepNext/>
      <w:keepLines/>
      <w:tabs>
        <w:tab w:val="num" w:pos="1077"/>
      </w:tabs>
      <w:spacing w:before="200"/>
      <w:ind w:left="18" w:hanging="1152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F4688"/>
    <w:pPr>
      <w:keepNext/>
      <w:keepLines/>
      <w:tabs>
        <w:tab w:val="num" w:pos="1077"/>
      </w:tabs>
      <w:spacing w:before="200"/>
      <w:ind w:left="162" w:hanging="1296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F4688"/>
    <w:pPr>
      <w:keepNext/>
      <w:keepLines/>
      <w:tabs>
        <w:tab w:val="num" w:pos="1077"/>
      </w:tabs>
      <w:spacing w:before="200"/>
      <w:ind w:left="306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F4688"/>
    <w:pPr>
      <w:keepNext/>
      <w:keepLines/>
      <w:tabs>
        <w:tab w:val="num" w:pos="1077"/>
      </w:tabs>
      <w:spacing w:before="200"/>
      <w:ind w:left="450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4688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CF4688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F4688"/>
    <w:rPr>
      <w:rFonts w:ascii="Cambria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4688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4688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F4688"/>
    <w:rPr>
      <w:rFonts w:ascii="Cambria" w:hAnsi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F4688"/>
    <w:rPr>
      <w:rFonts w:ascii="Cambria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F4688"/>
    <w:rPr>
      <w:rFonts w:ascii="Cambria" w:hAnsi="Cambria"/>
      <w:color w:val="404040"/>
      <w:lang w:eastAsia="ru-RU"/>
    </w:rPr>
  </w:style>
  <w:style w:type="character" w:customStyle="1" w:styleId="90">
    <w:name w:val="Заголовок 9 Знак"/>
    <w:link w:val="9"/>
    <w:rsid w:val="00CF4688"/>
    <w:rPr>
      <w:rFonts w:ascii="Cambria" w:hAnsi="Cambria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CF4688"/>
    <w:pPr>
      <w:jc w:val="center"/>
    </w:pPr>
    <w:rPr>
      <w:rFonts w:eastAsia="SimSun"/>
      <w:b/>
      <w:bCs/>
      <w:lang w:val="x-none" w:eastAsia="zh-CN"/>
    </w:rPr>
  </w:style>
  <w:style w:type="character" w:customStyle="1" w:styleId="a4">
    <w:name w:val="Заголовок Знак"/>
    <w:link w:val="a3"/>
    <w:rsid w:val="00CF4688"/>
    <w:rPr>
      <w:rFonts w:ascii="Times New Roman" w:eastAsia="SimSun" w:hAnsi="Times New Roman"/>
      <w:b/>
      <w:bCs/>
      <w:sz w:val="24"/>
      <w:szCs w:val="24"/>
      <w:lang w:val="x-none" w:eastAsia="zh-CN"/>
    </w:rPr>
  </w:style>
  <w:style w:type="paragraph" w:styleId="a5">
    <w:name w:val="Subtitle"/>
    <w:basedOn w:val="a"/>
    <w:next w:val="a6"/>
    <w:link w:val="a7"/>
    <w:qFormat/>
    <w:rsid w:val="00CF4688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CF4688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F468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F4688"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71"/>
    <w:rsid w:val="00BA659B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A659B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41">
    <w:name w:val="Заголовок №4_"/>
    <w:basedOn w:val="a0"/>
    <w:link w:val="42"/>
    <w:rsid w:val="00BA659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rsid w:val="00BA659B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BA659B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1">
    <w:name w:val="Основной текст7"/>
    <w:basedOn w:val="a"/>
    <w:link w:val="a9"/>
    <w:rsid w:val="00BA659B"/>
    <w:pPr>
      <w:widowControl w:val="0"/>
      <w:shd w:val="clear" w:color="auto" w:fill="FFFFFF"/>
      <w:spacing w:line="320" w:lineRule="exact"/>
      <w:jc w:val="right"/>
    </w:pPr>
    <w:rPr>
      <w:rFonts w:eastAsia="Times New Roman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BA659B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eastAsia="Times New Roman"/>
      <w:b/>
      <w:bCs/>
      <w:sz w:val="30"/>
      <w:szCs w:val="30"/>
      <w:lang w:eastAsia="en-US"/>
    </w:rPr>
  </w:style>
  <w:style w:type="paragraph" w:customStyle="1" w:styleId="42">
    <w:name w:val="Заголовок №4"/>
    <w:basedOn w:val="a"/>
    <w:link w:val="41"/>
    <w:rsid w:val="00BA659B"/>
    <w:pPr>
      <w:widowControl w:val="0"/>
      <w:shd w:val="clear" w:color="auto" w:fill="FFFFFF"/>
      <w:spacing w:after="360" w:line="0" w:lineRule="atLeast"/>
      <w:jc w:val="center"/>
      <w:outlineLvl w:val="3"/>
    </w:pPr>
    <w:rPr>
      <w:rFonts w:eastAsia="Times New Roman"/>
      <w:b/>
      <w:bCs/>
      <w:sz w:val="26"/>
      <w:szCs w:val="26"/>
      <w:lang w:eastAsia="en-US"/>
    </w:rPr>
  </w:style>
  <w:style w:type="paragraph" w:customStyle="1" w:styleId="170">
    <w:name w:val="Основной текст (17)"/>
    <w:basedOn w:val="a"/>
    <w:link w:val="17"/>
    <w:rsid w:val="00BA659B"/>
    <w:pPr>
      <w:widowControl w:val="0"/>
      <w:shd w:val="clear" w:color="auto" w:fill="FFFFFF"/>
      <w:spacing w:before="240" w:line="298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D73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383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D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0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78303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Марина</cp:lastModifiedBy>
  <cp:revision>2</cp:revision>
  <cp:lastPrinted>2017-10-26T13:57:00Z</cp:lastPrinted>
  <dcterms:created xsi:type="dcterms:W3CDTF">2025-02-11T08:10:00Z</dcterms:created>
  <dcterms:modified xsi:type="dcterms:W3CDTF">2025-02-11T08:10:00Z</dcterms:modified>
</cp:coreProperties>
</file>